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8"/>
        <w:gridCol w:w="1166"/>
        <w:gridCol w:w="1166"/>
      </w:tblGrid>
      <w:tr w:rsidR="004010A3" w:rsidRPr="004010A3" w14:paraId="76308877" w14:textId="77777777" w:rsidTr="00B71527">
        <w:trPr>
          <w:trHeight w:val="693"/>
        </w:trPr>
        <w:tc>
          <w:tcPr>
            <w:tcW w:w="1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2609" w14:textId="17C98AC8" w:rsidR="004010A3" w:rsidRPr="00FD6057" w:rsidRDefault="00FD6057" w:rsidP="008C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l-NL" w:eastAsia="nb-NO"/>
              </w:rPr>
            </w:pPr>
            <w:bookmarkStart w:id="0" w:name="_GoBack"/>
            <w:bookmarkEnd w:id="0"/>
            <w:r w:rsidRPr="00FD6057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nl-NL" w:eastAsia="nb-NO"/>
              </w:rPr>
              <w:t>BEDRIJFSVERANTWOORDELIJHEDEN IN GEZONDHEID EN VEIL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nl-NL" w:eastAsia="nb-NO"/>
              </w:rPr>
              <w:t>IGHEID</w:t>
            </w:r>
            <w:r w:rsidR="00FB780C" w:rsidRPr="00FD6057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nl-NL" w:eastAsia="nb-NO"/>
              </w:rPr>
              <w:t xml:space="preserve"> CHECKLIST</w:t>
            </w:r>
          </w:p>
          <w:p w14:paraId="634E1DBB" w14:textId="77777777" w:rsidR="008863DB" w:rsidRPr="00FD6057" w:rsidRDefault="008863DB" w:rsidP="008863DB">
            <w:pPr>
              <w:spacing w:after="0"/>
              <w:rPr>
                <w:rFonts w:ascii="Arial" w:hAnsi="Arial" w:cs="Arial"/>
                <w:b/>
                <w:lang w:val="nl-N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4"/>
              <w:gridCol w:w="7276"/>
            </w:tblGrid>
            <w:tr w:rsidR="00FD6057" w:rsidRPr="003F5E44" w14:paraId="15632CE6" w14:textId="77777777" w:rsidTr="00BC4938">
              <w:tc>
                <w:tcPr>
                  <w:tcW w:w="7434" w:type="dxa"/>
                </w:tcPr>
                <w:p w14:paraId="50F7A2F7" w14:textId="77777777" w:rsidR="00FD6057" w:rsidRPr="00FD6057" w:rsidRDefault="00FD6057" w:rsidP="00FD6057">
                  <w:pPr>
                    <w:rPr>
                      <w:rFonts w:cstheme="minorHAnsi"/>
                      <w:b/>
                      <w:lang w:val="nl-NL"/>
                    </w:rPr>
                  </w:pPr>
                </w:p>
                <w:p w14:paraId="4733C01C" w14:textId="77777777" w:rsidR="00FD6057" w:rsidRPr="00727C8C" w:rsidRDefault="00FD6057" w:rsidP="00FD6057">
                  <w:pPr>
                    <w:rPr>
                      <w:rFonts w:cstheme="minorHAnsi"/>
                    </w:rPr>
                  </w:pPr>
                  <w:r w:rsidRPr="00727C8C">
                    <w:rPr>
                      <w:rFonts w:cstheme="minorHAnsi"/>
                      <w:b/>
                    </w:rPr>
                    <w:t>Gebruikers:</w:t>
                  </w:r>
                  <w:r w:rsidRPr="00727C8C">
                    <w:rPr>
                      <w:rFonts w:cstheme="minorHAnsi"/>
                    </w:rPr>
                    <w:t xml:space="preserve">  </w:t>
                  </w:r>
                  <w:r w:rsidRPr="00727C8C">
                    <w:rPr>
                      <w:rFonts w:cstheme="minorHAnsi"/>
                    </w:rPr>
                    <w:tab/>
                    <w:t>Docent/school, bedrijf en student</w:t>
                  </w:r>
                </w:p>
                <w:p w14:paraId="275DDEF8" w14:textId="77777777" w:rsidR="00FD6057" w:rsidRPr="00727C8C" w:rsidRDefault="00FD6057" w:rsidP="00FD6057">
                  <w:pPr>
                    <w:rPr>
                      <w:rFonts w:cstheme="minorHAnsi"/>
                    </w:rPr>
                  </w:pPr>
                  <w:r w:rsidRPr="00727C8C">
                    <w:rPr>
                      <w:rFonts w:cstheme="minorHAnsi"/>
                      <w:b/>
                    </w:rPr>
                    <w:t>Waarom:</w:t>
                  </w:r>
                  <w:r w:rsidRPr="00727C8C">
                    <w:rPr>
                      <w:rFonts w:cstheme="minorHAnsi"/>
                      <w:b/>
                    </w:rPr>
                    <w:tab/>
                  </w:r>
                  <w:r w:rsidRPr="00727C8C">
                    <w:rPr>
                      <w:rFonts w:cstheme="minorHAnsi"/>
                    </w:rPr>
                    <w:t xml:space="preserve">Voor de veiligheid en resultaat </w:t>
                  </w:r>
                </w:p>
                <w:p w14:paraId="573FA00B" w14:textId="77777777" w:rsidR="00FD6057" w:rsidRPr="00727C8C" w:rsidRDefault="00FD6057" w:rsidP="00FD6057">
                  <w:pPr>
                    <w:rPr>
                      <w:rFonts w:cstheme="minorHAnsi"/>
                    </w:rPr>
                  </w:pPr>
                  <w:r w:rsidRPr="00727C8C">
                    <w:rPr>
                      <w:rFonts w:cstheme="minorHAnsi"/>
                      <w:b/>
                    </w:rPr>
                    <w:t>Wanneer:</w:t>
                  </w:r>
                  <w:r w:rsidRPr="00727C8C">
                    <w:rPr>
                      <w:rFonts w:cstheme="minorHAnsi"/>
                      <w:b/>
                    </w:rPr>
                    <w:tab/>
                    <w:t>Voor de stageperiode</w:t>
                  </w:r>
                </w:p>
                <w:p w14:paraId="3EEB9891" w14:textId="77777777" w:rsidR="00FD6057" w:rsidRPr="00727C8C" w:rsidRDefault="00FD6057" w:rsidP="00FD6057">
                  <w:pPr>
                    <w:rPr>
                      <w:rFonts w:cstheme="minorHAnsi"/>
                    </w:rPr>
                  </w:pPr>
                  <w:r w:rsidRPr="00727C8C">
                    <w:rPr>
                      <w:rFonts w:cstheme="minorHAnsi"/>
                      <w:b/>
                    </w:rPr>
                    <w:t>Hoe:</w:t>
                  </w:r>
                  <w:r w:rsidRPr="00727C8C">
                    <w:rPr>
                      <w:rFonts w:cstheme="minorHAnsi"/>
                    </w:rPr>
                    <w:tab/>
                  </w:r>
                  <w:r w:rsidRPr="00727C8C">
                    <w:rPr>
                      <w:rFonts w:cstheme="minorHAnsi"/>
                    </w:rPr>
                    <w:tab/>
                    <w:t>D</w:t>
                  </w:r>
                  <w:r>
                    <w:rPr>
                      <w:rFonts w:cstheme="minorHAnsi"/>
                    </w:rPr>
                    <w:t>e docent beoordeelt samen met student en bedrijf</w:t>
                  </w:r>
                </w:p>
                <w:p w14:paraId="6F623042" w14:textId="77777777" w:rsidR="00FD6057" w:rsidRPr="00FD6057" w:rsidRDefault="00FD6057" w:rsidP="00FD6057">
                  <w:pPr>
                    <w:rPr>
                      <w:rFonts w:cstheme="minorHAnsi"/>
                      <w:b/>
                      <w:lang w:val="nl-NL"/>
                    </w:rPr>
                  </w:pPr>
                </w:p>
              </w:tc>
              <w:tc>
                <w:tcPr>
                  <w:tcW w:w="7276" w:type="dxa"/>
                </w:tcPr>
                <w:p w14:paraId="6F48D2F5" w14:textId="77777777" w:rsidR="00FD6057" w:rsidRPr="00E316AB" w:rsidRDefault="00FD6057" w:rsidP="00FD6057">
                  <w:pPr>
                    <w:spacing w:before="16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</w:pP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STUDENT:  _________________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________________</w:t>
                  </w:r>
                </w:p>
                <w:p w14:paraId="57D1EA80" w14:textId="77777777" w:rsidR="00FD6057" w:rsidRPr="00E316AB" w:rsidRDefault="00FD6057" w:rsidP="00FD6057">
                  <w:pPr>
                    <w:spacing w:before="16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BEDRIJF</w:t>
                  </w: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: _______________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__________________</w:t>
                  </w:r>
                </w:p>
                <w:p w14:paraId="2B1E271D" w14:textId="77777777" w:rsidR="00FD6057" w:rsidRPr="00E316AB" w:rsidRDefault="00FD6057" w:rsidP="00FD6057">
                  <w:pPr>
                    <w:spacing w:before="16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STAGE PERIODE</w:t>
                  </w: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:  ______________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_________</w:t>
                  </w:r>
                </w:p>
                <w:p w14:paraId="24E236F5" w14:textId="77777777" w:rsidR="00FD6057" w:rsidRDefault="00FD6057" w:rsidP="00FD6057">
                  <w:pPr>
                    <w:rPr>
                      <w:rFonts w:cstheme="minorHAnsi"/>
                      <w:b/>
                      <w:lang w:val="en-GB"/>
                    </w:rPr>
                  </w:pPr>
                </w:p>
              </w:tc>
            </w:tr>
          </w:tbl>
          <w:p w14:paraId="748757ED" w14:textId="01240C62" w:rsidR="00B71527" w:rsidRDefault="00FD6057" w:rsidP="00BB0F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b-NO"/>
              </w:rPr>
            </w:pPr>
            <w:r w:rsidRPr="00FD6057">
              <w:rPr>
                <w:rFonts w:ascii="Arial" w:eastAsia="Times New Roman" w:hAnsi="Arial" w:cs="Arial"/>
                <w:sz w:val="20"/>
                <w:szCs w:val="20"/>
                <w:lang w:val="nl-NL" w:eastAsia="nb-NO"/>
              </w:rPr>
              <w:t xml:space="preserve">De student heeft dezelfde rechten en plichten met betrekking tot de Arboregels voor de 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b-NO"/>
              </w:rPr>
              <w:t>werkomgeving</w:t>
            </w:r>
            <w:r w:rsidRPr="00FD6057">
              <w:rPr>
                <w:rFonts w:ascii="Arial" w:eastAsia="Times New Roman" w:hAnsi="Arial" w:cs="Arial"/>
                <w:sz w:val="20"/>
                <w:szCs w:val="20"/>
                <w:lang w:val="nl-NL" w:eastAsia="nb-NO"/>
              </w:rPr>
              <w:t xml:space="preserve"> als gewone werknemers. Daarom bestaat deze lijst uit alle belangrijke zaken die tijdens de 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b-NO"/>
              </w:rPr>
              <w:t>stagep</w:t>
            </w:r>
            <w:r w:rsidRPr="00FD6057">
              <w:rPr>
                <w:rFonts w:ascii="Arial" w:eastAsia="Times New Roman" w:hAnsi="Arial" w:cs="Arial"/>
                <w:sz w:val="20"/>
                <w:szCs w:val="20"/>
                <w:lang w:val="nl-NL" w:eastAsia="nb-NO"/>
              </w:rPr>
              <w:t>eriode zullen gebeuren en moeten worden ingevuld door de mentor van het bedrijf gedurende die periode.</w:t>
            </w:r>
          </w:p>
          <w:p w14:paraId="48E8CEA9" w14:textId="77777777" w:rsidR="00FD6057" w:rsidRPr="00FD6057" w:rsidRDefault="00FD6057" w:rsidP="00BB0F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b-NO"/>
              </w:rPr>
            </w:pPr>
          </w:p>
          <w:p w14:paraId="78C3A7B0" w14:textId="5D59FDFF" w:rsidR="00E316AB" w:rsidRPr="00BB0F04" w:rsidRDefault="00BB0F04" w:rsidP="00BB0F0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A) </w:t>
            </w:r>
            <w:r w:rsidR="00FD6057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INFORMATIE en WERKNEMERSTRAINING</w:t>
            </w:r>
          </w:p>
          <w:p w14:paraId="230E49C3" w14:textId="5911A175" w:rsidR="004010A3" w:rsidRPr="004010A3" w:rsidRDefault="004010A3" w:rsidP="008C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 xml:space="preserve"> </w:t>
            </w:r>
          </w:p>
        </w:tc>
      </w:tr>
      <w:tr w:rsidR="00BB0F04" w:rsidRPr="00E316AB" w14:paraId="75B28E99" w14:textId="77777777" w:rsidTr="00FD6057">
        <w:trPr>
          <w:trHeight w:val="569"/>
        </w:trPr>
        <w:tc>
          <w:tcPr>
            <w:tcW w:w="12528" w:type="dxa"/>
            <w:tcBorders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8CE9810" w14:textId="07278577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INFORMATI</w:t>
            </w:r>
            <w:r w:rsidR="00FD6057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E</w:t>
            </w: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/TRAINING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08AC8B23" w14:textId="1AF71CF0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DAT</w:t>
            </w:r>
            <w:r w:rsidR="00FD6057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UM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9B9BDC8" w14:textId="1174D4CE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</w:tr>
      <w:tr w:rsidR="00FD6057" w:rsidRPr="003F5E44" w14:paraId="4EFC0D4A" w14:textId="77777777" w:rsidTr="00FD6057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52537147" w14:textId="19D3209D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nl-NL" w:eastAsia="nb-NO"/>
              </w:rPr>
            </w:pPr>
            <w:r>
              <w:rPr>
                <w:color w:val="FFFFFF" w:themeColor="background1"/>
                <w:sz w:val="24"/>
                <w:szCs w:val="24"/>
              </w:rPr>
              <w:t>In beeld brengen van</w:t>
            </w:r>
            <w:r w:rsidRPr="00FD6057">
              <w:rPr>
                <w:color w:val="FFFFFF" w:themeColor="background1"/>
                <w:sz w:val="24"/>
                <w:szCs w:val="24"/>
              </w:rPr>
              <w:t xml:space="preserve"> alle specifieke risico's die de baan van de werknemer met zich meebrengt en hoe deze te voorkomen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A3F5" w14:textId="77777777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63D7" w14:textId="26F64F78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FD6057" w:rsidRPr="003F5E44" w14:paraId="4CC5C7DA" w14:textId="77777777" w:rsidTr="00FD6057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44746B46" w14:textId="47EADF13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nl-NL" w:eastAsia="nb-NO"/>
              </w:rPr>
            </w:pPr>
            <w:r w:rsidRPr="00FD6057">
              <w:rPr>
                <w:color w:val="FFFFFF" w:themeColor="background1"/>
                <w:sz w:val="24"/>
                <w:szCs w:val="24"/>
              </w:rPr>
              <w:t>De werknemers raadplegen en hen in staat stellen deel te nemen aan elke beslissing die van invloed kan zijn op hun gezondheid en veiligheid op het werk.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3AD7" w14:textId="77777777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042C" w14:textId="321400EE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FD6057" w:rsidRPr="003F5E44" w14:paraId="014A5248" w14:textId="77777777" w:rsidTr="00FD6057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0734363F" w14:textId="071506BF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nl-NL" w:eastAsia="nb-NO"/>
              </w:rPr>
            </w:pPr>
            <w:r>
              <w:rPr>
                <w:color w:val="FFFFFF" w:themeColor="background1"/>
                <w:sz w:val="24"/>
                <w:szCs w:val="24"/>
              </w:rPr>
              <w:t>Verstrekken</w:t>
            </w:r>
            <w:r w:rsidRPr="00FD6057">
              <w:rPr>
                <w:color w:val="FFFFFF" w:themeColor="background1"/>
                <w:sz w:val="24"/>
                <w:szCs w:val="24"/>
              </w:rPr>
              <w:t xml:space="preserve"> van de PBM's voor de werknemers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B147" w14:textId="77777777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D50E" w14:textId="7924789E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FD6057" w:rsidRPr="003F5E44" w14:paraId="7DEC515C" w14:textId="77777777" w:rsidTr="00D50B33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4CD59100" w14:textId="5318BE02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nl-NL" w:eastAsia="nb-NO"/>
              </w:rPr>
            </w:pPr>
            <w:r w:rsidRPr="00FD6057">
              <w:rPr>
                <w:color w:val="FFFFFF" w:themeColor="background1"/>
                <w:sz w:val="24"/>
                <w:szCs w:val="24"/>
              </w:rPr>
              <w:t>Dagelijks de toestand van de collectieve maatregelen controleren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90E0" w14:textId="77777777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3F9E" w14:textId="0C6F77B2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FD6057" w:rsidRPr="003F5E44" w14:paraId="31CDE841" w14:textId="77777777" w:rsidTr="00D50B33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31A32554" w14:textId="6CCC0325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nl-NL" w:eastAsia="nb-NO"/>
              </w:rPr>
            </w:pPr>
            <w:r>
              <w:rPr>
                <w:color w:val="FFFFFF" w:themeColor="background1"/>
                <w:sz w:val="24"/>
                <w:szCs w:val="24"/>
              </w:rPr>
              <w:t>Werknemers</w:t>
            </w:r>
            <w:r w:rsidRPr="00FD6057">
              <w:rPr>
                <w:color w:val="FFFFFF" w:themeColor="background1"/>
                <w:sz w:val="24"/>
                <w:szCs w:val="24"/>
              </w:rPr>
              <w:t xml:space="preserve"> adequate theoretische en praktische opleiding in het voorkomen van risico's </w:t>
            </w:r>
            <w:r>
              <w:rPr>
                <w:color w:val="FFFFFF" w:themeColor="background1"/>
                <w:sz w:val="24"/>
                <w:szCs w:val="24"/>
              </w:rPr>
              <w:t>aanbieden</w:t>
            </w:r>
            <w:r w:rsidRPr="00FD6057">
              <w:rPr>
                <w:color w:val="FFFFFF" w:themeColor="background1"/>
                <w:sz w:val="24"/>
                <w:szCs w:val="24"/>
              </w:rPr>
              <w:t xml:space="preserve"> op het moment dat hij/zij in dienst wordt genomen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4785" w14:textId="77777777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2E44" w14:textId="1A3D863B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FD6057" w:rsidRPr="00E316AB" w14:paraId="141C04B3" w14:textId="77777777" w:rsidTr="00D50B33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1AEEDA97" w14:textId="4210AA92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nl-NL" w:eastAsia="nb-NO"/>
              </w:rPr>
            </w:pPr>
            <w:r w:rsidRPr="00FD6057">
              <w:rPr>
                <w:color w:val="FFFFFF" w:themeColor="background1"/>
                <w:sz w:val="24"/>
                <w:szCs w:val="24"/>
              </w:rPr>
              <w:t xml:space="preserve">Om te garanderen dat de opleiding specifiek gericht is op het werk, moet u zich aanpassen aan de </w:t>
            </w:r>
            <w:r>
              <w:rPr>
                <w:color w:val="FFFFFF" w:themeColor="background1"/>
                <w:sz w:val="24"/>
                <w:szCs w:val="24"/>
              </w:rPr>
              <w:t>mogelijke vernieuwing/verandering</w:t>
            </w:r>
            <w:r w:rsidRPr="00FD6057">
              <w:rPr>
                <w:color w:val="FFFFFF" w:themeColor="background1"/>
                <w:sz w:val="24"/>
                <w:szCs w:val="24"/>
              </w:rPr>
              <w:t xml:space="preserve"> van de risico's en de mogelijke verschijning van nieuwe risico's. Regelmatig herhalen.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74D7" w14:textId="77777777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10C4" w14:textId="5C8ACE19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FD6057" w:rsidRPr="003F5E44" w14:paraId="19F5B69F" w14:textId="77777777" w:rsidTr="00D50B33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2DEA54B6" w14:textId="1AC0A986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nl-NL" w:eastAsia="nb-NO"/>
              </w:rPr>
            </w:pPr>
            <w:r w:rsidRPr="00FD6057">
              <w:rPr>
                <w:color w:val="FFFFFF" w:themeColor="background1"/>
                <w:sz w:val="24"/>
                <w:szCs w:val="24"/>
              </w:rPr>
              <w:t>De opleiding binnen de werktijd plannen of, indien niet mogelijk, de gebruikte uren aftrekken van de werkweek van de maand.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D7D3" w14:textId="77777777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B021" w14:textId="0D755E64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FD6057" w:rsidRPr="003F5E44" w14:paraId="2BF64840" w14:textId="77777777" w:rsidTr="00D50B33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2E3635AF" w14:textId="2AC051AB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nl-NL" w:eastAsia="nb-NO"/>
              </w:rPr>
            </w:pPr>
            <w:r w:rsidRPr="00FD6057">
              <w:rPr>
                <w:color w:val="FFFFFF" w:themeColor="background1"/>
                <w:sz w:val="24"/>
                <w:szCs w:val="24"/>
              </w:rPr>
              <w:t>Financiering van de opleiding, indien deze wordt gegeven aan externe diensten*.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5D19" w14:textId="77777777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AB31" w14:textId="6F9C1F5E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FD6057" w:rsidRPr="003F5E44" w14:paraId="44584FD0" w14:textId="77777777" w:rsidTr="00D50B33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45344943" w14:textId="26B26249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nl-NL" w:eastAsia="nb-NO"/>
              </w:rPr>
            </w:pPr>
            <w:r w:rsidRPr="00FD6057">
              <w:rPr>
                <w:color w:val="FFFFFF" w:themeColor="background1"/>
                <w:sz w:val="24"/>
                <w:szCs w:val="24"/>
              </w:rPr>
              <w:t>In geval van een ernstig of dreigend risico dienen werknemers dit te melden en hun activiteiten te staken**.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CB3B" w14:textId="77777777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483E" w14:textId="1DC062B0" w:rsidR="00FD6057" w:rsidRPr="00FD6057" w:rsidRDefault="00FD6057" w:rsidP="00FD6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</w:tbl>
    <w:p w14:paraId="6F1F685E" w14:textId="0601B39A" w:rsidR="00B71527" w:rsidRPr="00FD6057" w:rsidRDefault="00E316AB" w:rsidP="00B71527">
      <w:pPr>
        <w:rPr>
          <w:rFonts w:ascii="Arial" w:hAnsi="Arial" w:cs="Arial"/>
          <w:lang w:val="nl-NL"/>
        </w:rPr>
      </w:pPr>
      <w:r w:rsidRPr="00FD6057">
        <w:rPr>
          <w:rFonts w:ascii="Arial" w:hAnsi="Arial" w:cs="Arial"/>
          <w:lang w:val="nl-NL"/>
        </w:rPr>
        <w:t xml:space="preserve">* </w:t>
      </w:r>
      <w:r w:rsidR="00FD6057" w:rsidRPr="00FD6057">
        <w:rPr>
          <w:rFonts w:ascii="Arial" w:hAnsi="Arial" w:cs="Arial"/>
          <w:lang w:val="nl-NL"/>
        </w:rPr>
        <w:t>Voor kleine bedrijven</w:t>
      </w:r>
      <w:r w:rsidRPr="00FD6057">
        <w:rPr>
          <w:rFonts w:ascii="Arial" w:hAnsi="Arial" w:cs="Arial"/>
          <w:lang w:val="nl-NL"/>
        </w:rPr>
        <w:t xml:space="preserve"> </w:t>
      </w:r>
      <w:r w:rsidRPr="00FD6057">
        <w:rPr>
          <w:rFonts w:ascii="Arial" w:hAnsi="Arial" w:cs="Arial"/>
          <w:lang w:val="nl-NL"/>
        </w:rPr>
        <w:tab/>
        <w:t xml:space="preserve">** </w:t>
      </w:r>
      <w:r w:rsidR="00FD6057" w:rsidRPr="00FD6057">
        <w:rPr>
          <w:rFonts w:ascii="Arial" w:hAnsi="Arial" w:cs="Arial"/>
          <w:lang w:val="nl-NL"/>
        </w:rPr>
        <w:t>Komt z</w:t>
      </w:r>
      <w:r w:rsidR="00FD6057">
        <w:rPr>
          <w:rFonts w:ascii="Arial" w:hAnsi="Arial" w:cs="Arial"/>
          <w:lang w:val="nl-NL"/>
        </w:rPr>
        <w:t>elden voor</w:t>
      </w:r>
    </w:p>
    <w:tbl>
      <w:tblPr>
        <w:tblStyle w:val="TableGrid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B71527" w14:paraId="04B6265E" w14:textId="77777777" w:rsidTr="00B71527">
        <w:tc>
          <w:tcPr>
            <w:tcW w:w="13994" w:type="dxa"/>
          </w:tcPr>
          <w:p w14:paraId="342E2DF5" w14:textId="77777777" w:rsidR="00FE2217" w:rsidRPr="00FD6057" w:rsidRDefault="00FE2217" w:rsidP="00B71527">
            <w:pPr>
              <w:rPr>
                <w:rFonts w:ascii="Arial" w:eastAsia="Times New Roman" w:hAnsi="Arial" w:cs="Arial"/>
                <w:b/>
                <w:szCs w:val="20"/>
                <w:lang w:val="nl-NL" w:eastAsia="nb-NO"/>
              </w:rPr>
            </w:pPr>
          </w:p>
          <w:p w14:paraId="1457BB39" w14:textId="24F55674" w:rsidR="00B71527" w:rsidRPr="00FD6057" w:rsidRDefault="00B71527" w:rsidP="00B71527">
            <w:pPr>
              <w:rPr>
                <w:rFonts w:ascii="Arial" w:eastAsia="Times New Roman" w:hAnsi="Arial" w:cs="Arial"/>
                <w:b/>
                <w:szCs w:val="20"/>
                <w:lang w:val="nl-NL" w:eastAsia="nb-NO"/>
              </w:rPr>
            </w:pPr>
            <w:r w:rsidRPr="00FD6057">
              <w:rPr>
                <w:rFonts w:ascii="Arial" w:eastAsia="Times New Roman" w:hAnsi="Arial" w:cs="Arial"/>
                <w:b/>
                <w:szCs w:val="20"/>
                <w:lang w:val="nl-NL" w:eastAsia="nb-NO"/>
              </w:rPr>
              <w:t>B) DOCUMENT</w:t>
            </w:r>
            <w:r w:rsidR="00FD6057" w:rsidRPr="00FD6057">
              <w:rPr>
                <w:rFonts w:ascii="Arial" w:eastAsia="Times New Roman" w:hAnsi="Arial" w:cs="Arial"/>
                <w:b/>
                <w:szCs w:val="20"/>
                <w:lang w:val="nl-NL" w:eastAsia="nb-NO"/>
              </w:rPr>
              <w:t>EN BINNEN HET B</w:t>
            </w:r>
            <w:r w:rsidR="00FD6057">
              <w:rPr>
                <w:rFonts w:ascii="Arial" w:eastAsia="Times New Roman" w:hAnsi="Arial" w:cs="Arial"/>
                <w:b/>
                <w:szCs w:val="20"/>
                <w:lang w:val="nl-NL" w:eastAsia="nb-NO"/>
              </w:rPr>
              <w:t>EDRIJF</w:t>
            </w:r>
          </w:p>
        </w:tc>
      </w:tr>
      <w:tr w:rsidR="00B71527" w14:paraId="33F8898F" w14:textId="77777777" w:rsidTr="00B71527">
        <w:tc>
          <w:tcPr>
            <w:tcW w:w="13994" w:type="dxa"/>
          </w:tcPr>
          <w:p w14:paraId="3A824E09" w14:textId="77777777" w:rsidR="00B71527" w:rsidRPr="00FD6057" w:rsidRDefault="00B71527" w:rsidP="00B71527">
            <w:pPr>
              <w:rPr>
                <w:rFonts w:ascii="Arial" w:eastAsia="Times New Roman" w:hAnsi="Arial" w:cs="Arial"/>
                <w:b/>
                <w:szCs w:val="20"/>
                <w:lang w:val="nl-NL" w:eastAsia="nb-NO"/>
              </w:rPr>
            </w:pPr>
          </w:p>
        </w:tc>
      </w:tr>
    </w:tbl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4"/>
        <w:gridCol w:w="1136"/>
      </w:tblGrid>
      <w:tr w:rsidR="00B71527" w:rsidRPr="00E316AB" w14:paraId="1B21A11C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43DBF3AF" w14:textId="6E248D09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DOCUMENT</w:t>
            </w:r>
            <w:r w:rsidR="00FD6057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39736620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</w:tr>
      <w:tr w:rsidR="00B71527" w:rsidRPr="00E316AB" w14:paraId="507E9672" w14:textId="77777777" w:rsidTr="00B71527">
        <w:trPr>
          <w:trHeight w:val="569"/>
        </w:trPr>
        <w:tc>
          <w:tcPr>
            <w:tcW w:w="1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42E6D96" w14:textId="5C25A900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Health &amp; Safety</w:t>
            </w:r>
            <w:r w:rsidR="00FD6057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plan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F340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E316AB" w14:paraId="6A201DDE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35E7619" w14:textId="53AA4058" w:rsidR="00B71527" w:rsidRPr="00E316AB" w:rsidRDefault="00FD605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Incidentenboek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2101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3F5E44" w14:paraId="1112CEFB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D26CD40" w14:textId="11B71D51" w:rsidR="00B71527" w:rsidRPr="00FD6057" w:rsidRDefault="00FD605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  <w:r w:rsidRPr="00FD6057"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  <w:t>Ondersteunende, door werknemers ondertekende, doc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  <w:t>umenten over het ontvangen van veiligheids- en gezondheidsinformatie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D011" w14:textId="77777777" w:rsidR="00B71527" w:rsidRPr="00FD6057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B71527" w:rsidRPr="003F5E44" w14:paraId="56F474CA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99B2C82" w14:textId="01C0A5AE" w:rsidR="00B71527" w:rsidRPr="00FD6057" w:rsidRDefault="00FD605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  <w:r w:rsidRPr="00FD6057"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  <w:t>Kopiën van relevante diploma’s e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  <w:t>n certificaten (VCA) van werknemers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F00A" w14:textId="77777777" w:rsidR="00B71527" w:rsidRPr="00FD6057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B71527" w:rsidRPr="003F5E44" w14:paraId="1F82E783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B315C52" w14:textId="5910BAC0" w:rsidR="00B71527" w:rsidRPr="00FD6057" w:rsidRDefault="00FD605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  <w:r w:rsidRPr="00FD6057"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  <w:t>Planning van preventieve maatregelen, P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  <w:t>BM’s, collectieve maatregelen etc.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FB14" w14:textId="77777777" w:rsidR="00B71527" w:rsidRPr="00FD6057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</w:tbl>
    <w:p w14:paraId="21BF52E6" w14:textId="507A1157" w:rsidR="00BB0F04" w:rsidRPr="00FD6057" w:rsidRDefault="00BB0F04" w:rsidP="00E316AB">
      <w:pPr>
        <w:rPr>
          <w:rFonts w:ascii="Arial" w:hAnsi="Arial" w:cs="Arial"/>
          <w:lang w:val="nl-NL"/>
        </w:rPr>
      </w:pPr>
    </w:p>
    <w:p w14:paraId="75F81F5B" w14:textId="0C1E49E2" w:rsidR="00180065" w:rsidRPr="00FD6057" w:rsidRDefault="00180065" w:rsidP="00E316AB">
      <w:pPr>
        <w:rPr>
          <w:rFonts w:ascii="Arial" w:hAnsi="Arial" w:cs="Arial"/>
          <w:lang w:val="nl-NL"/>
        </w:rPr>
      </w:pPr>
    </w:p>
    <w:p w14:paraId="022F1509" w14:textId="77777777" w:rsidR="00FE2217" w:rsidRPr="00FD6057" w:rsidRDefault="00FE2217" w:rsidP="00FE2217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nl-NL" w:eastAsia="nb-NO"/>
        </w:rPr>
      </w:pPr>
    </w:p>
    <w:p w14:paraId="29FA24C3" w14:textId="77777777" w:rsidR="00FE2217" w:rsidRPr="00FD6057" w:rsidRDefault="00FE2217" w:rsidP="00FE2217">
      <w:pPr>
        <w:spacing w:before="240" w:after="0" w:line="240" w:lineRule="auto"/>
        <w:ind w:left="708" w:firstLine="708"/>
        <w:rPr>
          <w:rFonts w:ascii="Arial" w:eastAsia="Times New Roman" w:hAnsi="Arial" w:cs="Arial"/>
          <w:b/>
          <w:bCs/>
          <w:i/>
          <w:iCs/>
          <w:lang w:val="nl-NL" w:eastAsia="nb-NO"/>
        </w:rPr>
      </w:pPr>
    </w:p>
    <w:p w14:paraId="43D7BE0A" w14:textId="22773E6C" w:rsidR="00FE2217" w:rsidRDefault="00FE2217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 w:rsidRPr="00E316AB">
        <w:rPr>
          <w:rFonts w:ascii="Arial" w:eastAsia="Times New Roman" w:hAnsi="Arial" w:cs="Arial"/>
          <w:b/>
          <w:bCs/>
          <w:i/>
          <w:iCs/>
          <w:lang w:val="en-GB" w:eastAsia="nb-NO"/>
        </w:rPr>
        <w:t>STUDENT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D605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  <w:t>BEDRIJF</w:t>
      </w:r>
      <w:r w:rsidR="00FD605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D6057">
        <w:rPr>
          <w:rFonts w:ascii="Arial" w:eastAsia="Times New Roman" w:hAnsi="Arial" w:cs="Arial"/>
          <w:b/>
          <w:bCs/>
          <w:i/>
          <w:iCs/>
          <w:lang w:val="en-GB" w:eastAsia="nb-NO"/>
        </w:rPr>
        <w:t>DOCENT</w:t>
      </w:r>
    </w:p>
    <w:p w14:paraId="546EE156" w14:textId="3CC77789" w:rsidR="00FE2217" w:rsidRDefault="00FE2217" w:rsidP="00FE2217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008BD490" w14:textId="77777777" w:rsidR="00DD6CC8" w:rsidRDefault="00783511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</w:t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</w:t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_____________________________</w:t>
      </w:r>
    </w:p>
    <w:p w14:paraId="5464B4BE" w14:textId="3A44A1A1" w:rsidR="00FE2217" w:rsidRDefault="00FD6057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Handtekening</w:t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Handtekening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  <w:t>Handtekening</w:t>
      </w:r>
    </w:p>
    <w:p w14:paraId="6C553C83" w14:textId="1CFF4D33" w:rsidR="00FE2217" w:rsidRDefault="00FE2217" w:rsidP="00FE2217">
      <w:pPr>
        <w:rPr>
          <w:rFonts w:ascii="Arial" w:eastAsia="Times New Roman" w:hAnsi="Arial" w:cs="Arial"/>
          <w:lang w:val="en-GB" w:eastAsia="nb-NO"/>
        </w:rPr>
      </w:pPr>
    </w:p>
    <w:p w14:paraId="09416EAE" w14:textId="759BA8EA" w:rsidR="00FE2217" w:rsidRPr="00FE2217" w:rsidRDefault="00FE2217" w:rsidP="00FE2217">
      <w:pPr>
        <w:tabs>
          <w:tab w:val="left" w:pos="1740"/>
        </w:tabs>
        <w:rPr>
          <w:rFonts w:ascii="Arial" w:eastAsia="Times New Roman" w:hAnsi="Arial" w:cs="Arial"/>
          <w:lang w:val="en-GB" w:eastAsia="nb-NO"/>
        </w:rPr>
      </w:pPr>
    </w:p>
    <w:sectPr w:rsidR="00FE2217" w:rsidRPr="00FE2217" w:rsidSect="00783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F8E77" w14:textId="77777777" w:rsidR="003D3D16" w:rsidRDefault="003D3D16" w:rsidP="003F5E44">
      <w:pPr>
        <w:spacing w:after="0" w:line="240" w:lineRule="auto"/>
      </w:pPr>
      <w:r>
        <w:separator/>
      </w:r>
    </w:p>
  </w:endnote>
  <w:endnote w:type="continuationSeparator" w:id="0">
    <w:p w14:paraId="76CC7302" w14:textId="77777777" w:rsidR="003D3D16" w:rsidRDefault="003D3D16" w:rsidP="003F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5C96" w14:textId="77777777" w:rsidR="007F3B9F" w:rsidRDefault="007F3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50D3" w14:textId="77777777" w:rsidR="007F3B9F" w:rsidRDefault="007F3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7DD2" w14:textId="77777777" w:rsidR="007F3B9F" w:rsidRDefault="007F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6878D" w14:textId="77777777" w:rsidR="003D3D16" w:rsidRDefault="003D3D16" w:rsidP="003F5E44">
      <w:pPr>
        <w:spacing w:after="0" w:line="240" w:lineRule="auto"/>
      </w:pPr>
      <w:r>
        <w:separator/>
      </w:r>
    </w:p>
  </w:footnote>
  <w:footnote w:type="continuationSeparator" w:id="0">
    <w:p w14:paraId="63F3FFCF" w14:textId="77777777" w:rsidR="003D3D16" w:rsidRDefault="003D3D16" w:rsidP="003F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414D" w14:textId="77777777" w:rsidR="007F3B9F" w:rsidRDefault="007F3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8D69" w14:textId="047DA2D3" w:rsidR="003F5E44" w:rsidRPr="007F3B9F" w:rsidRDefault="007F3B9F" w:rsidP="007F3B9F">
    <w:pPr>
      <w:pStyle w:val="Header"/>
      <w:jc w:val="center"/>
      <w:rPr>
        <w:b/>
        <w:bCs/>
        <w:i/>
        <w:iCs/>
      </w:rPr>
    </w:pPr>
    <w:r w:rsidRPr="007F3B9F">
      <w:rPr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4A6D804A" wp14:editId="156F0DA1">
          <wp:simplePos x="0" y="0"/>
          <wp:positionH relativeFrom="column">
            <wp:posOffset>8736330</wp:posOffset>
          </wp:positionH>
          <wp:positionV relativeFrom="paragraph">
            <wp:posOffset>-264160</wp:posOffset>
          </wp:positionV>
          <wp:extent cx="431800" cy="440690"/>
          <wp:effectExtent l="0" t="0" r="6350" b="0"/>
          <wp:wrapTight wrapText="bothSides">
            <wp:wrapPolygon edited="0">
              <wp:start x="0" y="0"/>
              <wp:lineTo x="0" y="20542"/>
              <wp:lineTo x="20965" y="20542"/>
              <wp:lineTo x="20965" y="0"/>
              <wp:lineTo x="0" y="0"/>
            </wp:wrapPolygon>
          </wp:wrapTight>
          <wp:docPr id="8" name="Bilde 8" descr="Et bilde som inneholder skilt, objekt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kSafegre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5AE62F72" wp14:editId="77A2D7D4">
          <wp:simplePos x="0" y="0"/>
          <wp:positionH relativeFrom="column">
            <wp:posOffset>-344170</wp:posOffset>
          </wp:positionH>
          <wp:positionV relativeFrom="paragraph">
            <wp:posOffset>-206375</wp:posOffset>
          </wp:positionV>
          <wp:extent cx="1333500" cy="379730"/>
          <wp:effectExtent l="0" t="0" r="0" b="1270"/>
          <wp:wrapTight wrapText="bothSides">
            <wp:wrapPolygon edited="0">
              <wp:start x="0" y="0"/>
              <wp:lineTo x="0" y="20589"/>
              <wp:lineTo x="21291" y="20589"/>
              <wp:lineTo x="21291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 funded by erasmus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97E2" w14:textId="77777777" w:rsidR="007F3B9F" w:rsidRDefault="007F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180065"/>
    <w:rsid w:val="0019581D"/>
    <w:rsid w:val="003D3D16"/>
    <w:rsid w:val="003E0409"/>
    <w:rsid w:val="003F5E44"/>
    <w:rsid w:val="004010A3"/>
    <w:rsid w:val="00436AE1"/>
    <w:rsid w:val="004B5F72"/>
    <w:rsid w:val="005258E2"/>
    <w:rsid w:val="00727E85"/>
    <w:rsid w:val="00783511"/>
    <w:rsid w:val="007F3B9F"/>
    <w:rsid w:val="0080146E"/>
    <w:rsid w:val="0081243C"/>
    <w:rsid w:val="008863DB"/>
    <w:rsid w:val="008C6E61"/>
    <w:rsid w:val="008C7CA6"/>
    <w:rsid w:val="0096451C"/>
    <w:rsid w:val="00990BD3"/>
    <w:rsid w:val="00A014A0"/>
    <w:rsid w:val="00A27792"/>
    <w:rsid w:val="00B25318"/>
    <w:rsid w:val="00B71527"/>
    <w:rsid w:val="00B7323D"/>
    <w:rsid w:val="00BB0F04"/>
    <w:rsid w:val="00BC4938"/>
    <w:rsid w:val="00BC6B9F"/>
    <w:rsid w:val="00C13B56"/>
    <w:rsid w:val="00D92948"/>
    <w:rsid w:val="00DD6CC8"/>
    <w:rsid w:val="00E25B8E"/>
    <w:rsid w:val="00E316AB"/>
    <w:rsid w:val="00E8765F"/>
    <w:rsid w:val="00EB6555"/>
    <w:rsid w:val="00FB780C"/>
    <w:rsid w:val="00FD6057"/>
    <w:rsid w:val="00FE2217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44"/>
  </w:style>
  <w:style w:type="paragraph" w:styleId="Footer">
    <w:name w:val="footer"/>
    <w:basedOn w:val="Normal"/>
    <w:link w:val="FooterChar"/>
    <w:uiPriority w:val="99"/>
    <w:unhideWhenUsed/>
    <w:rsid w:val="003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0B5C7-C094-4F99-9CF6-BAA6ED4F4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FF4625-9EDF-4572-985B-7DAE5BE3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FFDCD-E84F-4C0B-B48E-2277CBD9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2033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2020-01-16T12:33:00Z</dcterms:created>
  <dcterms:modified xsi:type="dcterms:W3CDTF">2020-01-16T12:33:00Z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